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3B2D" w:rsidRPr="00D4455D" w:rsidRDefault="00D4455D">
      <w:pPr>
        <w:rPr>
          <w:rFonts w:ascii="Century Gothic" w:hAnsi="Century Gothic"/>
          <w:color w:val="3F3F3F"/>
          <w:sz w:val="24"/>
          <w:szCs w:val="24"/>
          <w:highlight w:val="white"/>
        </w:rPr>
      </w:pPr>
      <w:r>
        <w:rPr>
          <w:color w:val="3F3F3F"/>
          <w:sz w:val="24"/>
          <w:szCs w:val="24"/>
          <w:highlight w:val="white"/>
        </w:rPr>
        <w:tab/>
      </w:r>
      <w:r>
        <w:rPr>
          <w:color w:val="3F3F3F"/>
          <w:sz w:val="24"/>
          <w:szCs w:val="24"/>
          <w:highlight w:val="white"/>
        </w:rPr>
        <w:tab/>
      </w:r>
      <w:r>
        <w:rPr>
          <w:color w:val="3F3F3F"/>
          <w:sz w:val="24"/>
          <w:szCs w:val="24"/>
          <w:highlight w:val="white"/>
        </w:rPr>
        <w:tab/>
      </w:r>
      <w:r>
        <w:rPr>
          <w:color w:val="3F3F3F"/>
          <w:sz w:val="24"/>
          <w:szCs w:val="24"/>
          <w:highlight w:val="white"/>
        </w:rPr>
        <w:tab/>
      </w:r>
      <w:r>
        <w:rPr>
          <w:color w:val="3F3F3F"/>
          <w:sz w:val="24"/>
          <w:szCs w:val="24"/>
          <w:highlight w:val="white"/>
        </w:rPr>
        <w:tab/>
      </w:r>
      <w:r>
        <w:rPr>
          <w:color w:val="3F3F3F"/>
          <w:sz w:val="24"/>
          <w:szCs w:val="24"/>
          <w:highlight w:val="white"/>
        </w:rPr>
        <w:tab/>
      </w:r>
      <w:r>
        <w:rPr>
          <w:color w:val="3F3F3F"/>
          <w:sz w:val="24"/>
          <w:szCs w:val="24"/>
          <w:highlight w:val="white"/>
        </w:rPr>
        <w:tab/>
      </w:r>
      <w:r>
        <w:rPr>
          <w:color w:val="3F3F3F"/>
          <w:sz w:val="24"/>
          <w:szCs w:val="24"/>
          <w:highlight w:val="white"/>
        </w:rPr>
        <w:tab/>
      </w:r>
      <w:r>
        <w:rPr>
          <w:color w:val="3F3F3F"/>
          <w:sz w:val="24"/>
          <w:szCs w:val="24"/>
          <w:highlight w:val="white"/>
        </w:rPr>
        <w:tab/>
      </w:r>
      <w:r>
        <w:rPr>
          <w:color w:val="3F3F3F"/>
          <w:sz w:val="24"/>
          <w:szCs w:val="24"/>
          <w:highlight w:val="white"/>
        </w:rPr>
        <w:tab/>
      </w:r>
      <w:r>
        <w:rPr>
          <w:color w:val="3F3F3F"/>
          <w:sz w:val="24"/>
          <w:szCs w:val="24"/>
          <w:highlight w:val="white"/>
        </w:rPr>
        <w:tab/>
      </w:r>
      <w:r w:rsidRPr="00D4455D">
        <w:rPr>
          <w:rFonts w:ascii="Century Gothic" w:hAnsi="Century Gothic"/>
          <w:color w:val="3F3F3F"/>
          <w:sz w:val="24"/>
          <w:szCs w:val="24"/>
          <w:highlight w:val="white"/>
        </w:rPr>
        <w:t>June 20, 2019</w:t>
      </w:r>
    </w:p>
    <w:p w:rsidR="00DE3B2D" w:rsidRPr="00D4455D" w:rsidRDefault="00DE3B2D">
      <w:pPr>
        <w:rPr>
          <w:rFonts w:ascii="Century Gothic" w:hAnsi="Century Gothic"/>
          <w:color w:val="3F3F3F"/>
          <w:sz w:val="24"/>
          <w:szCs w:val="24"/>
          <w:highlight w:val="white"/>
        </w:rPr>
      </w:pPr>
    </w:p>
    <w:p w:rsidR="00DE3B2D" w:rsidRPr="00D4455D" w:rsidRDefault="00C27EC3">
      <w:pPr>
        <w:rPr>
          <w:rFonts w:ascii="Century Gothic" w:hAnsi="Century Gothic"/>
          <w:color w:val="3F3F3F"/>
          <w:sz w:val="24"/>
          <w:szCs w:val="24"/>
          <w:highlight w:val="white"/>
        </w:rPr>
      </w:pPr>
      <w:r w:rsidRPr="00D4455D">
        <w:rPr>
          <w:rFonts w:ascii="Century Gothic" w:hAnsi="Century Gothic"/>
          <w:color w:val="3F3F3F"/>
          <w:sz w:val="24"/>
          <w:szCs w:val="24"/>
          <w:highlight w:val="white"/>
        </w:rPr>
        <w:t>Dear Fourth Graders and Parents,</w:t>
      </w:r>
      <w:r w:rsidRPr="00D4455D">
        <w:rPr>
          <w:rFonts w:ascii="Century Gothic" w:hAnsi="Century Gothic"/>
          <w:color w:val="3F3F3F"/>
          <w:sz w:val="24"/>
          <w:szCs w:val="24"/>
          <w:highlight w:val="white"/>
        </w:rPr>
        <w:tab/>
      </w:r>
      <w:r w:rsidRPr="00D4455D">
        <w:rPr>
          <w:rFonts w:ascii="Century Gothic" w:hAnsi="Century Gothic"/>
          <w:color w:val="3F3F3F"/>
          <w:sz w:val="24"/>
          <w:szCs w:val="24"/>
          <w:highlight w:val="white"/>
        </w:rPr>
        <w:tab/>
      </w:r>
    </w:p>
    <w:p w:rsidR="00DE3B2D" w:rsidRPr="00D4455D" w:rsidRDefault="00DE3B2D">
      <w:pPr>
        <w:rPr>
          <w:rFonts w:ascii="Century Gothic" w:hAnsi="Century Gothic"/>
          <w:color w:val="3F3F3F"/>
          <w:sz w:val="24"/>
          <w:szCs w:val="24"/>
          <w:highlight w:val="white"/>
        </w:rPr>
      </w:pPr>
    </w:p>
    <w:p w:rsidR="00DE3B2D" w:rsidRPr="00D4455D" w:rsidRDefault="00D4455D">
      <w:pPr>
        <w:rPr>
          <w:rFonts w:ascii="Century Gothic" w:hAnsi="Century Gothic"/>
          <w:color w:val="3F3F3F"/>
          <w:sz w:val="24"/>
          <w:szCs w:val="24"/>
          <w:highlight w:val="white"/>
        </w:rPr>
      </w:pPr>
      <w:r w:rsidRPr="00D4455D">
        <w:rPr>
          <w:rFonts w:ascii="Century Gothic" w:hAnsi="Century Gothic"/>
          <w:color w:val="3F3F3F"/>
          <w:sz w:val="24"/>
          <w:szCs w:val="24"/>
          <w:highlight w:val="white"/>
        </w:rPr>
        <w:t>The 2019-2020</w:t>
      </w:r>
      <w:r w:rsidR="00C27EC3" w:rsidRPr="00D4455D">
        <w:rPr>
          <w:rFonts w:ascii="Century Gothic" w:hAnsi="Century Gothic"/>
          <w:color w:val="3F3F3F"/>
          <w:sz w:val="24"/>
          <w:szCs w:val="24"/>
          <w:highlight w:val="white"/>
        </w:rPr>
        <w:t xml:space="preserve"> school year will be here before you know it.  This packet contains information about the summer reading assignment and summer math work we want you to practice during your summer break.  This work will sharpen your skills and prepare you for fourth grade.</w:t>
      </w:r>
    </w:p>
    <w:p w:rsidR="00DE3B2D" w:rsidRPr="00D4455D" w:rsidRDefault="00DE3B2D">
      <w:pPr>
        <w:rPr>
          <w:rFonts w:ascii="Century Gothic" w:hAnsi="Century Gothic"/>
          <w:color w:val="3F3F3F"/>
          <w:sz w:val="24"/>
          <w:szCs w:val="24"/>
          <w:highlight w:val="white"/>
        </w:rPr>
      </w:pPr>
    </w:p>
    <w:p w:rsidR="00DE3B2D" w:rsidRPr="00D4455D" w:rsidRDefault="00C27EC3">
      <w:pPr>
        <w:rPr>
          <w:rFonts w:ascii="Century Gothic" w:hAnsi="Century Gothic"/>
          <w:b/>
          <w:color w:val="3F3F3F"/>
          <w:sz w:val="24"/>
          <w:szCs w:val="24"/>
          <w:highlight w:val="white"/>
        </w:rPr>
      </w:pPr>
      <w:r w:rsidRPr="00D4455D">
        <w:rPr>
          <w:rFonts w:ascii="Century Gothic" w:hAnsi="Century Gothic"/>
          <w:b/>
          <w:color w:val="3F3F3F"/>
          <w:sz w:val="24"/>
          <w:szCs w:val="24"/>
          <w:highlight w:val="white"/>
        </w:rPr>
        <w:t>SUMMER READING</w:t>
      </w:r>
    </w:p>
    <w:p w:rsidR="00DE3B2D" w:rsidRPr="00D4455D" w:rsidRDefault="00DE3B2D">
      <w:pPr>
        <w:rPr>
          <w:rFonts w:ascii="Century Gothic" w:hAnsi="Century Gothic"/>
          <w:color w:val="3F3F3F"/>
          <w:sz w:val="24"/>
          <w:szCs w:val="24"/>
          <w:highlight w:val="white"/>
        </w:rPr>
      </w:pPr>
    </w:p>
    <w:p w:rsidR="00DE3B2D" w:rsidRPr="00D4455D" w:rsidRDefault="00C27EC3">
      <w:pPr>
        <w:rPr>
          <w:rFonts w:ascii="Century Gothic" w:hAnsi="Century Gothic"/>
          <w:b/>
          <w:color w:val="3F3F3F"/>
          <w:sz w:val="24"/>
          <w:szCs w:val="24"/>
          <w:highlight w:val="white"/>
        </w:rPr>
      </w:pPr>
      <w:r w:rsidRPr="00D4455D">
        <w:rPr>
          <w:rFonts w:ascii="Century Gothic" w:hAnsi="Century Gothic"/>
          <w:b/>
          <w:color w:val="3F3F3F"/>
          <w:sz w:val="24"/>
          <w:szCs w:val="24"/>
          <w:highlight w:val="white"/>
        </w:rPr>
        <w:t xml:space="preserve">SUMMER MATH </w:t>
      </w:r>
    </w:p>
    <w:p w:rsidR="00D4455D" w:rsidRPr="00D4455D" w:rsidRDefault="00D4455D">
      <w:pPr>
        <w:rPr>
          <w:rFonts w:ascii="Century Gothic" w:hAnsi="Century Gothic"/>
          <w:color w:val="3F3F3F"/>
          <w:sz w:val="24"/>
          <w:szCs w:val="24"/>
          <w:highlight w:val="white"/>
        </w:rPr>
      </w:pPr>
      <w:r w:rsidRPr="00D4455D">
        <w:rPr>
          <w:rFonts w:ascii="Century Gothic" w:hAnsi="Century Gothic"/>
          <w:color w:val="3F3F3F"/>
          <w:sz w:val="24"/>
          <w:szCs w:val="24"/>
          <w:highlight w:val="white"/>
        </w:rPr>
        <w:sym w:font="Wingdings" w:char="F071"/>
      </w:r>
      <w:r w:rsidRPr="00D4455D">
        <w:rPr>
          <w:rFonts w:ascii="Century Gothic" w:hAnsi="Century Gothic"/>
          <w:color w:val="3F3F3F"/>
          <w:sz w:val="24"/>
          <w:szCs w:val="24"/>
          <w:highlight w:val="white"/>
        </w:rPr>
        <w:t xml:space="preserve"> </w:t>
      </w:r>
      <w:r>
        <w:rPr>
          <w:rFonts w:ascii="Century Gothic" w:hAnsi="Century Gothic"/>
          <w:color w:val="3F3F3F"/>
          <w:sz w:val="24"/>
          <w:szCs w:val="24"/>
          <w:highlight w:val="white"/>
        </w:rPr>
        <w:t>Complete</w:t>
      </w:r>
      <w:r w:rsidR="00E55D98" w:rsidRPr="00D4455D">
        <w:rPr>
          <w:rFonts w:ascii="Century Gothic" w:hAnsi="Century Gothic"/>
          <w:color w:val="3F3F3F"/>
          <w:sz w:val="24"/>
          <w:szCs w:val="24"/>
          <w:highlight w:val="white"/>
        </w:rPr>
        <w:t xml:space="preserve"> Lessons 1 – 10 of the “Step Up to Grade 4” </w:t>
      </w:r>
      <w:r w:rsidR="00C27EC3" w:rsidRPr="00D4455D">
        <w:rPr>
          <w:rFonts w:ascii="Century Gothic" w:hAnsi="Century Gothic"/>
          <w:color w:val="3F3F3F"/>
          <w:sz w:val="24"/>
          <w:szCs w:val="24"/>
          <w:highlight w:val="white"/>
        </w:rPr>
        <w:t xml:space="preserve">from </w:t>
      </w:r>
      <w:proofErr w:type="spellStart"/>
      <w:r w:rsidR="00C27EC3" w:rsidRPr="00D4455D">
        <w:rPr>
          <w:rFonts w:ascii="Century Gothic" w:hAnsi="Century Gothic"/>
          <w:color w:val="3F3F3F"/>
          <w:sz w:val="24"/>
          <w:szCs w:val="24"/>
          <w:highlight w:val="white"/>
        </w:rPr>
        <w:t>enVision</w:t>
      </w:r>
      <w:proofErr w:type="spellEnd"/>
      <w:r w:rsidR="00C27EC3" w:rsidRPr="00D4455D">
        <w:rPr>
          <w:rFonts w:ascii="Century Gothic" w:hAnsi="Century Gothic"/>
          <w:color w:val="3F3F3F"/>
          <w:sz w:val="24"/>
          <w:szCs w:val="24"/>
          <w:highlight w:val="white"/>
        </w:rPr>
        <w:t>.  These lessons will assist you in preparing for the fourth grade curriculum.</w:t>
      </w:r>
    </w:p>
    <w:p w:rsidR="00D4455D" w:rsidRPr="00D4455D" w:rsidRDefault="00D4455D">
      <w:pPr>
        <w:rPr>
          <w:rFonts w:ascii="Century Gothic" w:hAnsi="Century Gothic"/>
          <w:color w:val="3F3F3F"/>
          <w:sz w:val="24"/>
          <w:szCs w:val="24"/>
          <w:highlight w:val="white"/>
        </w:rPr>
      </w:pPr>
    </w:p>
    <w:p w:rsidR="00DE3B2D" w:rsidRPr="00D4455D" w:rsidRDefault="00D4455D">
      <w:pPr>
        <w:rPr>
          <w:rFonts w:ascii="Century Gothic" w:hAnsi="Century Gothic"/>
          <w:color w:val="3F3F3F"/>
          <w:sz w:val="24"/>
          <w:szCs w:val="24"/>
          <w:highlight w:val="white"/>
        </w:rPr>
      </w:pPr>
      <w:r w:rsidRPr="00D4455D">
        <w:rPr>
          <w:rFonts w:ascii="Century Gothic" w:hAnsi="Century Gothic"/>
          <w:color w:val="3F3F3F"/>
          <w:sz w:val="24"/>
          <w:szCs w:val="24"/>
          <w:highlight w:val="white"/>
        </w:rPr>
        <w:sym w:font="Wingdings" w:char="F071"/>
      </w:r>
      <w:r w:rsidRPr="00D4455D">
        <w:rPr>
          <w:rFonts w:ascii="Century Gothic" w:hAnsi="Century Gothic"/>
          <w:color w:val="3F3F3F"/>
          <w:sz w:val="24"/>
          <w:szCs w:val="24"/>
          <w:highlight w:val="white"/>
        </w:rPr>
        <w:t xml:space="preserve"> Memorize</w:t>
      </w:r>
      <w:r w:rsidR="00C27EC3" w:rsidRPr="00D4455D">
        <w:rPr>
          <w:rFonts w:ascii="Century Gothic" w:hAnsi="Century Gothic"/>
          <w:color w:val="3F3F3F"/>
          <w:sz w:val="24"/>
          <w:szCs w:val="24"/>
          <w:highlight w:val="white"/>
        </w:rPr>
        <w:t xml:space="preserve"> multiplication and division facts</w:t>
      </w:r>
      <w:r w:rsidRPr="00D4455D">
        <w:rPr>
          <w:rFonts w:ascii="Century Gothic" w:hAnsi="Century Gothic"/>
          <w:color w:val="3F3F3F"/>
          <w:sz w:val="24"/>
          <w:szCs w:val="24"/>
          <w:highlight w:val="white"/>
        </w:rPr>
        <w:t xml:space="preserve"> 0-10</w:t>
      </w:r>
      <w:r w:rsidR="00C27EC3" w:rsidRPr="00D4455D">
        <w:rPr>
          <w:rFonts w:ascii="Century Gothic" w:hAnsi="Century Gothic"/>
          <w:color w:val="3F3F3F"/>
          <w:sz w:val="24"/>
          <w:szCs w:val="24"/>
          <w:highlight w:val="white"/>
        </w:rPr>
        <w:t xml:space="preserve">. Use flash cards, apps, or other strategies to assist you with building accuracy and speed. </w:t>
      </w:r>
    </w:p>
    <w:p w:rsidR="00DE3B2D" w:rsidRPr="00D4455D" w:rsidRDefault="00DE3B2D">
      <w:pPr>
        <w:rPr>
          <w:rFonts w:ascii="Century Gothic" w:hAnsi="Century Gothic"/>
          <w:color w:val="3F3F3F"/>
          <w:sz w:val="24"/>
          <w:szCs w:val="24"/>
          <w:highlight w:val="white"/>
        </w:rPr>
      </w:pPr>
    </w:p>
    <w:p w:rsidR="00D4455D" w:rsidRPr="00D4455D" w:rsidRDefault="00D4455D">
      <w:pPr>
        <w:rPr>
          <w:rFonts w:ascii="Century Gothic" w:hAnsi="Century Gothic"/>
          <w:color w:val="3F3F3F"/>
          <w:sz w:val="24"/>
          <w:szCs w:val="24"/>
          <w:highlight w:val="white"/>
        </w:rPr>
      </w:pPr>
      <w:r w:rsidRPr="00D4455D">
        <w:rPr>
          <w:rFonts w:ascii="Century Gothic" w:hAnsi="Century Gothic"/>
          <w:color w:val="3F3F3F"/>
          <w:sz w:val="24"/>
          <w:szCs w:val="24"/>
          <w:highlight w:val="white"/>
        </w:rPr>
        <w:sym w:font="Wingdings" w:char="F071"/>
      </w:r>
      <w:r w:rsidRPr="00D4455D">
        <w:rPr>
          <w:rFonts w:ascii="Century Gothic" w:hAnsi="Century Gothic"/>
          <w:color w:val="3F3F3F"/>
          <w:sz w:val="24"/>
          <w:szCs w:val="24"/>
          <w:highlight w:val="white"/>
        </w:rPr>
        <w:t xml:space="preserve"> Six completed Moby Max math fluency board g</w:t>
      </w:r>
      <w:r>
        <w:rPr>
          <w:rFonts w:ascii="Century Gothic" w:hAnsi="Century Gothic"/>
          <w:color w:val="3F3F3F"/>
          <w:sz w:val="24"/>
          <w:szCs w:val="24"/>
          <w:highlight w:val="white"/>
        </w:rPr>
        <w:t xml:space="preserve">ames. </w:t>
      </w:r>
      <w:r w:rsidRPr="00D4455D">
        <w:rPr>
          <w:rFonts w:ascii="Century Gothic" w:hAnsi="Century Gothic"/>
          <w:color w:val="3F3F3F"/>
          <w:sz w:val="24"/>
          <w:szCs w:val="24"/>
          <w:highlight w:val="white"/>
        </w:rPr>
        <w:t>Click on the red icon named “Fluency Board Games</w:t>
      </w:r>
      <w:r>
        <w:rPr>
          <w:rFonts w:ascii="Century Gothic" w:hAnsi="Century Gothic"/>
          <w:color w:val="3F3F3F"/>
          <w:sz w:val="24"/>
          <w:szCs w:val="24"/>
          <w:highlight w:val="white"/>
        </w:rPr>
        <w:t>” and select Math.</w:t>
      </w:r>
    </w:p>
    <w:p w:rsidR="00DE3B2D" w:rsidRPr="00D4455D" w:rsidRDefault="00DE3B2D">
      <w:pPr>
        <w:rPr>
          <w:rFonts w:ascii="Century Gothic" w:hAnsi="Century Gothic"/>
          <w:color w:val="3F3F3F"/>
          <w:sz w:val="24"/>
          <w:szCs w:val="24"/>
          <w:highlight w:val="white"/>
        </w:rPr>
      </w:pPr>
    </w:p>
    <w:p w:rsidR="00DE3B2D" w:rsidRPr="00D4455D" w:rsidRDefault="00C27EC3">
      <w:pPr>
        <w:rPr>
          <w:rFonts w:ascii="Century Gothic" w:hAnsi="Century Gothic"/>
          <w:color w:val="3F3F3F"/>
          <w:sz w:val="24"/>
          <w:szCs w:val="24"/>
          <w:highlight w:val="white"/>
        </w:rPr>
      </w:pPr>
      <w:r w:rsidRPr="00D4455D">
        <w:rPr>
          <w:rFonts w:ascii="Century Gothic" w:hAnsi="Century Gothic"/>
          <w:color w:val="3F3F3F"/>
          <w:sz w:val="24"/>
          <w:szCs w:val="24"/>
          <w:highlight w:val="white"/>
        </w:rPr>
        <w:t>If you have any questions, please visit the school website or contact the school.  Have a safe and restful summer.  See you in September!</w:t>
      </w:r>
    </w:p>
    <w:p w:rsidR="00DE3B2D" w:rsidRPr="00D4455D" w:rsidRDefault="00C27EC3">
      <w:pPr>
        <w:rPr>
          <w:rFonts w:ascii="Century Gothic" w:hAnsi="Century Gothic"/>
          <w:color w:val="3F3F3F"/>
          <w:sz w:val="24"/>
          <w:szCs w:val="24"/>
          <w:highlight w:val="white"/>
        </w:rPr>
      </w:pPr>
      <w:r w:rsidRPr="00D4455D">
        <w:rPr>
          <w:color w:val="3F3F3F"/>
          <w:sz w:val="24"/>
          <w:szCs w:val="24"/>
          <w:highlight w:val="white"/>
        </w:rPr>
        <w:t>​</w:t>
      </w:r>
    </w:p>
    <w:p w:rsidR="00DE3B2D" w:rsidRPr="00D4455D" w:rsidRDefault="00C27EC3">
      <w:pPr>
        <w:rPr>
          <w:rFonts w:ascii="Century Gothic" w:hAnsi="Century Gothic"/>
          <w:color w:val="3F3F3F"/>
          <w:sz w:val="24"/>
          <w:szCs w:val="24"/>
          <w:highlight w:val="white"/>
        </w:rPr>
      </w:pPr>
      <w:r w:rsidRPr="00D4455D">
        <w:rPr>
          <w:rFonts w:ascii="Century Gothic" w:hAnsi="Century Gothic"/>
          <w:color w:val="3F3F3F"/>
          <w:sz w:val="24"/>
          <w:szCs w:val="24"/>
          <w:highlight w:val="white"/>
        </w:rPr>
        <w:t>Sincerely,</w:t>
      </w:r>
      <w:bookmarkStart w:id="0" w:name="_GoBack"/>
      <w:bookmarkEnd w:id="0"/>
    </w:p>
    <w:p w:rsidR="00DE3B2D" w:rsidRPr="00D4455D" w:rsidRDefault="00C27EC3">
      <w:pPr>
        <w:rPr>
          <w:rFonts w:ascii="Century Gothic" w:hAnsi="Century Gothic"/>
          <w:sz w:val="24"/>
          <w:szCs w:val="24"/>
        </w:rPr>
      </w:pPr>
      <w:r w:rsidRPr="00D4455D">
        <w:rPr>
          <w:rFonts w:ascii="Century Gothic" w:hAnsi="Century Gothic"/>
          <w:color w:val="3F3F3F"/>
          <w:sz w:val="24"/>
          <w:szCs w:val="24"/>
          <w:highlight w:val="white"/>
        </w:rPr>
        <w:t>The Fourth Grade Team</w:t>
      </w:r>
    </w:p>
    <w:sectPr w:rsidR="00DE3B2D" w:rsidRPr="00D4455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2D"/>
    <w:rsid w:val="00056E8A"/>
    <w:rsid w:val="00C27EC3"/>
    <w:rsid w:val="00D4455D"/>
    <w:rsid w:val="00DE3B2D"/>
    <w:rsid w:val="00E5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6F5D4-D4B8-485A-A543-F4001C79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Kelly C</dc:creator>
  <cp:lastModifiedBy>Lane, Kelly C</cp:lastModifiedBy>
  <cp:revision>2</cp:revision>
  <dcterms:created xsi:type="dcterms:W3CDTF">2019-06-11T16:54:00Z</dcterms:created>
  <dcterms:modified xsi:type="dcterms:W3CDTF">2019-06-11T16:54:00Z</dcterms:modified>
</cp:coreProperties>
</file>